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9B1CEF" w:rsidRDefault="000821FE">
      <w:pPr>
        <w:contextualSpacing w:val="0"/>
      </w:pPr>
      <w:r>
        <w:t xml:space="preserve"> </w:t>
      </w:r>
      <w:bookmarkStart w:id="0" w:name="_GoBack"/>
      <w:bookmarkEnd w:id="0"/>
    </w:p>
    <w:p w:rsidR="009B1CEF" w:rsidRDefault="000821FE">
      <w:pPr>
        <w:contextualSpacing w:val="0"/>
      </w:pPr>
      <w:r>
        <w:t xml:space="preserve">                      </w:t>
      </w:r>
    </w:p>
    <w:p w:rsidR="009B1CEF" w:rsidRPr="00C33225" w:rsidRDefault="000821FE" w:rsidP="00C33225">
      <w:pPr>
        <w:contextualSpacing w:val="0"/>
        <w:jc w:val="center"/>
        <w:rPr>
          <w:sz w:val="32"/>
          <w:szCs w:val="32"/>
        </w:rPr>
      </w:pPr>
      <w:r w:rsidRPr="00C33225">
        <w:rPr>
          <w:b/>
          <w:sz w:val="32"/>
          <w:szCs w:val="32"/>
          <w:u w:val="single"/>
        </w:rPr>
        <w:t>NIMROD STANDING RULES</w:t>
      </w:r>
    </w:p>
    <w:p w:rsidR="009B1CEF" w:rsidRDefault="000821FE">
      <w:pPr>
        <w:contextualSpacing w:val="0"/>
      </w:pPr>
      <w:r>
        <w:t xml:space="preserve">                        </w:t>
      </w:r>
    </w:p>
    <w:p w:rsidR="009B1CEF" w:rsidRDefault="00C33225">
      <w:pPr>
        <w:contextualSpacing w:val="0"/>
      </w:pPr>
      <w:r>
        <w:t>(</w:t>
      </w:r>
      <w:r>
        <w:t>As voted</w:t>
      </w:r>
      <w:r>
        <w:t>/re-voted</w:t>
      </w:r>
      <w:r>
        <w:t xml:space="preserve"> on Sept. 13, 2016 by the General Membership</w:t>
      </w:r>
      <w:r>
        <w:t>.  Each is preceded by the approximate date originally adopted</w:t>
      </w:r>
      <w:r w:rsidR="000821FE">
        <w:t>.</w:t>
      </w:r>
      <w:r>
        <w:t xml:space="preserve">  These Rules supersede any and all Standing Rules not re-adopted by this vote.</w:t>
      </w:r>
      <w:r w:rsidR="000821FE">
        <w:t>)</w:t>
      </w:r>
    </w:p>
    <w:p w:rsidR="009B1CEF" w:rsidRDefault="009B1CEF">
      <w:pPr>
        <w:contextualSpacing w:val="0"/>
      </w:pPr>
    </w:p>
    <w:p w:rsidR="009B1CEF" w:rsidRDefault="009B1CEF">
      <w:pPr>
        <w:contextualSpacing w:val="0"/>
      </w:pPr>
    </w:p>
    <w:p w:rsidR="009B1CEF" w:rsidRDefault="000821FE">
      <w:pPr>
        <w:contextualSpacing w:val="0"/>
      </w:pPr>
      <w:r>
        <w:rPr>
          <w:b/>
          <w:u w:val="single"/>
        </w:rPr>
        <w:t>GENERAL:</w:t>
      </w:r>
    </w:p>
    <w:p w:rsidR="009B1CEF" w:rsidRDefault="009B1CEF">
      <w:pPr>
        <w:contextualSpacing w:val="0"/>
      </w:pPr>
    </w:p>
    <w:p w:rsidR="009B1CEF" w:rsidRDefault="000821FE">
      <w:pPr>
        <w:contextualSpacing w:val="0"/>
      </w:pPr>
      <w:r>
        <w:t>9/’16 – Committee Chairpersons must prominently post at the Club a list of “</w:t>
      </w:r>
      <w:r>
        <w:rPr>
          <w:b/>
          <w:u w:val="single"/>
        </w:rPr>
        <w:t>Chairperson's Policies and Required Conduct”</w:t>
      </w:r>
      <w:r>
        <w:t xml:space="preserve"> pertaining to their areas. These lists must include Club Standing Rules pertaining to their areas.</w:t>
      </w:r>
    </w:p>
    <w:p w:rsidR="009B1CEF" w:rsidRDefault="009B1CEF">
      <w:pPr>
        <w:contextualSpacing w:val="0"/>
      </w:pPr>
    </w:p>
    <w:p w:rsidR="009B1CEF" w:rsidRDefault="000821FE">
      <w:pPr>
        <w:contextualSpacing w:val="0"/>
      </w:pPr>
      <w:r>
        <w:t>3/'88 - All dogs will be kept under control while on Club grounds.</w:t>
      </w:r>
    </w:p>
    <w:p w:rsidR="009B1CEF" w:rsidRDefault="009B1CEF">
      <w:pPr>
        <w:contextualSpacing w:val="0"/>
      </w:pPr>
    </w:p>
    <w:p w:rsidR="009B1CEF" w:rsidRDefault="000821FE">
      <w:pPr>
        <w:contextualSpacing w:val="0"/>
      </w:pPr>
      <w:r>
        <w:t>1/'94 – Removal of any property of Nimrod must be approved by the Executive Board, or applicable Committee Chairperson, in advance.</w:t>
      </w:r>
    </w:p>
    <w:p w:rsidR="009B1CEF" w:rsidRDefault="009B1CEF">
      <w:pPr>
        <w:contextualSpacing w:val="0"/>
      </w:pPr>
    </w:p>
    <w:p w:rsidR="009B1CEF" w:rsidRDefault="000821FE">
      <w:pPr>
        <w:contextualSpacing w:val="0"/>
      </w:pPr>
      <w:r>
        <w:t>8/'16 – All motions for expenditure of funds over $500, or outside of approved Committee budgets, must be reviewed by the Executive Board prior to General Membership vote.</w:t>
      </w:r>
    </w:p>
    <w:p w:rsidR="009B1CEF" w:rsidRDefault="009B1CEF">
      <w:pPr>
        <w:contextualSpacing w:val="0"/>
      </w:pPr>
    </w:p>
    <w:p w:rsidR="009B1CEF" w:rsidRDefault="009B1CEF">
      <w:pPr>
        <w:contextualSpacing w:val="0"/>
      </w:pPr>
    </w:p>
    <w:p w:rsidR="009B1CEF" w:rsidRDefault="000821FE">
      <w:pPr>
        <w:contextualSpacing w:val="0"/>
      </w:pPr>
      <w:r>
        <w:rPr>
          <w:b/>
          <w:u w:val="single"/>
        </w:rPr>
        <w:t>CLUB HOUSE USE:</w:t>
      </w:r>
    </w:p>
    <w:p w:rsidR="009B1CEF" w:rsidRDefault="009B1CEF">
      <w:pPr>
        <w:contextualSpacing w:val="0"/>
      </w:pPr>
    </w:p>
    <w:p w:rsidR="009B1CEF" w:rsidRDefault="000821FE">
      <w:pPr>
        <w:contextualSpacing w:val="0"/>
      </w:pPr>
      <w:r>
        <w:t>8/'16 – No Member or Guest may consume alcohol, or any other controlled substance, before or during any shooting activity.</w:t>
      </w:r>
    </w:p>
    <w:p w:rsidR="009B1CEF" w:rsidRDefault="009B1CEF">
      <w:pPr>
        <w:contextualSpacing w:val="0"/>
      </w:pPr>
    </w:p>
    <w:p w:rsidR="009B1CEF" w:rsidRDefault="000821FE">
      <w:pPr>
        <w:contextualSpacing w:val="0"/>
      </w:pPr>
      <w:r>
        <w:t>11/'86 – Everyone renting the Clubhouse is required to fill out an application for use, regardless of reason.</w:t>
      </w:r>
    </w:p>
    <w:p w:rsidR="009B1CEF" w:rsidRDefault="009B1CEF">
      <w:pPr>
        <w:contextualSpacing w:val="0"/>
      </w:pPr>
    </w:p>
    <w:p w:rsidR="009B1CEF" w:rsidRDefault="000821FE">
      <w:pPr>
        <w:contextualSpacing w:val="0"/>
      </w:pPr>
      <w:r>
        <w:t>11/'88 – Firewood should be replaced by those who use it.</w:t>
      </w:r>
    </w:p>
    <w:p w:rsidR="009B1CEF" w:rsidRDefault="009B1CEF">
      <w:pPr>
        <w:contextualSpacing w:val="0"/>
      </w:pPr>
    </w:p>
    <w:p w:rsidR="009B1CEF" w:rsidRDefault="000821FE">
      <w:pPr>
        <w:contextualSpacing w:val="0"/>
      </w:pPr>
      <w:r>
        <w:t>8/'16 – Dogs are allowed in Clubhouse but must be under the immediate supervision and control of owner at all times.</w:t>
      </w:r>
    </w:p>
    <w:p w:rsidR="009B1CEF" w:rsidRDefault="009B1CEF">
      <w:pPr>
        <w:contextualSpacing w:val="0"/>
      </w:pPr>
    </w:p>
    <w:p w:rsidR="009B1CEF" w:rsidRDefault="009B1CEF">
      <w:pPr>
        <w:contextualSpacing w:val="0"/>
      </w:pPr>
    </w:p>
    <w:p w:rsidR="009B1CEF" w:rsidRDefault="000821FE">
      <w:pPr>
        <w:contextualSpacing w:val="0"/>
      </w:pPr>
      <w:r>
        <w:rPr>
          <w:b/>
          <w:u w:val="single"/>
        </w:rPr>
        <w:t>RIFLE RANGE:</w:t>
      </w:r>
    </w:p>
    <w:p w:rsidR="009B1CEF" w:rsidRDefault="009B1CEF">
      <w:pPr>
        <w:contextualSpacing w:val="0"/>
      </w:pPr>
    </w:p>
    <w:p w:rsidR="009B1CEF" w:rsidRDefault="000821FE">
      <w:pPr>
        <w:contextualSpacing w:val="0"/>
      </w:pPr>
      <w:r>
        <w:t>10/'88 - No fully automatic weapons are to be used.</w:t>
      </w:r>
    </w:p>
    <w:p w:rsidR="009B1CEF" w:rsidRDefault="009B1CEF">
      <w:pPr>
        <w:contextualSpacing w:val="0"/>
      </w:pPr>
    </w:p>
    <w:p w:rsidR="009B1CEF" w:rsidRDefault="000821FE">
      <w:pPr>
        <w:contextualSpacing w:val="0"/>
      </w:pPr>
      <w:r>
        <w:t>10/'89 - Only paper targets are allowed on the range, with exception of clay pigeons.</w:t>
      </w:r>
    </w:p>
    <w:p w:rsidR="009B1CEF" w:rsidRDefault="009B1CEF">
      <w:pPr>
        <w:contextualSpacing w:val="0"/>
      </w:pPr>
    </w:p>
    <w:p w:rsidR="009B1CEF" w:rsidRDefault="000821FE">
      <w:pPr>
        <w:contextualSpacing w:val="0"/>
      </w:pPr>
      <w:r>
        <w:t>11/'88 – Executive Board will make decisions on range closings on a case by case basis.</w:t>
      </w:r>
    </w:p>
    <w:p w:rsidR="009B1CEF" w:rsidRDefault="009B1CEF">
      <w:pPr>
        <w:contextualSpacing w:val="0"/>
      </w:pPr>
    </w:p>
    <w:p w:rsidR="009B1CEF" w:rsidRDefault="009B1CEF">
      <w:pPr>
        <w:contextualSpacing w:val="0"/>
      </w:pPr>
    </w:p>
    <w:p w:rsidR="009B1CEF" w:rsidRDefault="009B1CEF">
      <w:pPr>
        <w:contextualSpacing w:val="0"/>
      </w:pPr>
    </w:p>
    <w:p w:rsidR="000821FE" w:rsidRDefault="000821FE">
      <w:pPr>
        <w:contextualSpacing w:val="0"/>
        <w:rPr>
          <w:b/>
          <w:u w:val="single"/>
        </w:rPr>
      </w:pPr>
    </w:p>
    <w:p w:rsidR="000821FE" w:rsidRDefault="000821FE">
      <w:pPr>
        <w:contextualSpacing w:val="0"/>
        <w:rPr>
          <w:b/>
          <w:u w:val="single"/>
        </w:rPr>
      </w:pPr>
    </w:p>
    <w:p w:rsidR="009B1CEF" w:rsidRDefault="000821FE">
      <w:pPr>
        <w:contextualSpacing w:val="0"/>
      </w:pPr>
      <w:r>
        <w:rPr>
          <w:b/>
          <w:u w:val="single"/>
        </w:rPr>
        <w:t>TRAP RANGE:</w:t>
      </w:r>
    </w:p>
    <w:p w:rsidR="009B1CEF" w:rsidRDefault="009B1CEF">
      <w:pPr>
        <w:contextualSpacing w:val="0"/>
      </w:pPr>
    </w:p>
    <w:p w:rsidR="009B1CEF" w:rsidRDefault="000821FE">
      <w:pPr>
        <w:contextualSpacing w:val="0"/>
      </w:pPr>
      <w:r>
        <w:t>2/'90 – No hand held or portable bird launchers of any kind allowed at the trap or skeet ranges.</w:t>
      </w:r>
    </w:p>
    <w:p w:rsidR="009B1CEF" w:rsidRDefault="009B1CEF">
      <w:pPr>
        <w:contextualSpacing w:val="0"/>
      </w:pPr>
    </w:p>
    <w:p w:rsidR="009B1CEF" w:rsidRDefault="000821FE">
      <w:pPr>
        <w:contextualSpacing w:val="0"/>
      </w:pPr>
      <w:r>
        <w:t>2/'90 – Any use of the trap field must be approved by Trap Committee Chairperson. Such approval and use shall require the presence of a Trap Committee Member. The Committee Member will contact Princeton dispatch informing them that shooting will be commencing.</w:t>
      </w:r>
    </w:p>
    <w:p w:rsidR="009B1CEF" w:rsidRDefault="009B1CEF">
      <w:pPr>
        <w:contextualSpacing w:val="0"/>
      </w:pPr>
    </w:p>
    <w:p w:rsidR="009B1CEF" w:rsidRDefault="009B1CEF">
      <w:pPr>
        <w:contextualSpacing w:val="0"/>
      </w:pPr>
    </w:p>
    <w:p w:rsidR="009B1CEF" w:rsidRDefault="000821FE">
      <w:pPr>
        <w:contextualSpacing w:val="0"/>
      </w:pPr>
      <w:r>
        <w:rPr>
          <w:b/>
          <w:u w:val="single"/>
        </w:rPr>
        <w:t>LAND / GROUNDS:</w:t>
      </w:r>
    </w:p>
    <w:p w:rsidR="009B1CEF" w:rsidRDefault="009B1CEF">
      <w:pPr>
        <w:contextualSpacing w:val="0"/>
      </w:pPr>
    </w:p>
    <w:p w:rsidR="009B1CEF" w:rsidRDefault="000821FE">
      <w:pPr>
        <w:contextualSpacing w:val="0"/>
      </w:pPr>
      <w:r>
        <w:t>1/'93 – Any tree or brush cutting must be approved by Land Use Committee Chairperson or the Executive Board.</w:t>
      </w:r>
    </w:p>
    <w:p w:rsidR="009B1CEF" w:rsidRDefault="009B1CEF">
      <w:pPr>
        <w:contextualSpacing w:val="0"/>
      </w:pPr>
    </w:p>
    <w:p w:rsidR="009B1CEF" w:rsidRDefault="000821FE">
      <w:pPr>
        <w:contextualSpacing w:val="0"/>
      </w:pPr>
      <w:r>
        <w:t>9/'16 – “Dead on the ground” firewood is available to all Club Members.</w:t>
      </w:r>
    </w:p>
    <w:p w:rsidR="009B1CEF" w:rsidRDefault="009B1CEF">
      <w:pPr>
        <w:contextualSpacing w:val="0"/>
      </w:pPr>
    </w:p>
    <w:p w:rsidR="009B1CEF" w:rsidRDefault="000821FE">
      <w:pPr>
        <w:contextualSpacing w:val="0"/>
      </w:pPr>
      <w:r>
        <w:t xml:space="preserve">9/'16 – Clean up your dog's waste from immediate areas surrounding the clubhouse, pavilion, skeet and trap ranges, and any other conspicuous or well-traveled areas.  </w:t>
      </w:r>
    </w:p>
    <w:p w:rsidR="009B1CEF" w:rsidRDefault="009B1CEF">
      <w:pPr>
        <w:contextualSpacing w:val="0"/>
      </w:pPr>
    </w:p>
    <w:p w:rsidR="009B1CEF" w:rsidRDefault="000821FE">
      <w:pPr>
        <w:contextualSpacing w:val="0"/>
      </w:pPr>
      <w:r>
        <w:t>9/'16 – Members must give all possible consideration to Club volunteers performing ground duties (mowing, plowing, etc.). Grounds maintenance takes precedence over any other Member’s use of the grounds or ranges. All shooting in proximity of ground workers shall cease until workers have left the area.</w:t>
      </w:r>
    </w:p>
    <w:p w:rsidR="009B1CEF" w:rsidRDefault="009B1CEF">
      <w:pPr>
        <w:contextualSpacing w:val="0"/>
      </w:pPr>
    </w:p>
    <w:p w:rsidR="009B1CEF" w:rsidRDefault="000821FE">
      <w:pPr>
        <w:contextualSpacing w:val="0"/>
      </w:pPr>
      <w:r>
        <w:t>1/’93 - Non-Member hunters are not permitted to park on Club grounds during pheasant season unless accompanied by a Club Member.</w:t>
      </w:r>
    </w:p>
    <w:p w:rsidR="009B1CEF" w:rsidRDefault="009B1CEF">
      <w:pPr>
        <w:contextualSpacing w:val="0"/>
      </w:pPr>
    </w:p>
    <w:p w:rsidR="009B1CEF" w:rsidRDefault="000821FE">
      <w:pPr>
        <w:contextualSpacing w:val="0"/>
      </w:pPr>
      <w:r>
        <w:rPr>
          <w:b/>
          <w:u w:val="single"/>
        </w:rPr>
        <w:t>BAR:</w:t>
      </w:r>
    </w:p>
    <w:p w:rsidR="009B1CEF" w:rsidRDefault="009B1CEF">
      <w:pPr>
        <w:contextualSpacing w:val="0"/>
      </w:pPr>
    </w:p>
    <w:p w:rsidR="009B1CEF" w:rsidRDefault="000821FE">
      <w:pPr>
        <w:contextualSpacing w:val="0"/>
      </w:pPr>
      <w:r>
        <w:t xml:space="preserve"> 1990's – No outside alcohol to be brought onto Club property by Members or Guests.</w:t>
      </w:r>
    </w:p>
    <w:p w:rsidR="009B1CEF" w:rsidRDefault="009B1CEF">
      <w:pPr>
        <w:contextualSpacing w:val="0"/>
      </w:pPr>
    </w:p>
    <w:p w:rsidR="009B1CEF" w:rsidRDefault="000821FE">
      <w:pPr>
        <w:contextualSpacing w:val="0"/>
      </w:pPr>
      <w:r>
        <w:rPr>
          <w:b/>
          <w:u w:val="single"/>
        </w:rPr>
        <w:t>BIRD:</w:t>
      </w:r>
    </w:p>
    <w:p w:rsidR="009B1CEF" w:rsidRDefault="009B1CEF">
      <w:pPr>
        <w:contextualSpacing w:val="0"/>
      </w:pPr>
    </w:p>
    <w:p w:rsidR="009B1CEF" w:rsidRDefault="000821FE">
      <w:pPr>
        <w:contextualSpacing w:val="0"/>
      </w:pPr>
      <w:r>
        <w:t>9/'16 – Bird hunters must follow all Mass Fish &amp; Wildlife regulations.</w:t>
      </w:r>
    </w:p>
    <w:p w:rsidR="009B1CEF" w:rsidRDefault="000821FE">
      <w:pPr>
        <w:contextualSpacing w:val="0"/>
      </w:pPr>
      <w:r>
        <w:t xml:space="preserve"> </w:t>
      </w:r>
    </w:p>
    <w:p w:rsidR="009B1CEF" w:rsidRDefault="000821FE">
      <w:pPr>
        <w:contextualSpacing w:val="0"/>
      </w:pPr>
      <w:r>
        <w:t>9/'16 – On Saturday, from one half-hour before “sun-up,” to noon, during pheasant stocking seaso</w:t>
      </w:r>
      <w:r w:rsidR="00C33225">
        <w:t xml:space="preserve">n there shall be no use of the </w:t>
      </w:r>
      <w:r>
        <w:t xml:space="preserve">range, and no other hunting on Club property except for upland game birds with a shotgun.  </w:t>
      </w:r>
    </w:p>
    <w:sectPr w:rsidR="009B1CEF">
      <w:pgSz w:w="12240" w:h="15840"/>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CEF"/>
    <w:rsid w:val="000821FE"/>
    <w:rsid w:val="009B1CEF"/>
    <w:rsid w:val="00C06B0F"/>
    <w:rsid w:val="00C33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67AFE"/>
  <w15:docId w15:val="{6D1C6A49-C074-4A38-BD3B-3BDD9B7DC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contextualSpacing/>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Arial" w:eastAsia="Arial" w:hAnsi="Arial" w:cs="Arial"/>
      <w:b/>
      <w:sz w:val="32"/>
      <w:szCs w:val="32"/>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240" w:after="60"/>
      <w:jc w:val="center"/>
    </w:pPr>
    <w:rPr>
      <w:rFonts w:ascii="Arial" w:eastAsia="Arial" w:hAnsi="Arial" w:cs="Arial"/>
      <w:b/>
      <w:sz w:val="32"/>
      <w:szCs w:val="32"/>
    </w:rPr>
  </w:style>
  <w:style w:type="paragraph" w:styleId="Subtitle">
    <w:name w:val="Subtitle"/>
    <w:basedOn w:val="Normal"/>
    <w:next w:val="Normal"/>
    <w:pPr>
      <w:spacing w:after="60"/>
      <w:jc w:val="center"/>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467</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Craigue</dc:creator>
  <cp:lastModifiedBy>Chris Craigue</cp:lastModifiedBy>
  <cp:revision>2</cp:revision>
  <dcterms:created xsi:type="dcterms:W3CDTF">2016-10-07T17:32:00Z</dcterms:created>
  <dcterms:modified xsi:type="dcterms:W3CDTF">2016-10-07T17:32:00Z</dcterms:modified>
</cp:coreProperties>
</file>